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ATA Nº 20/2019</w:t>
      </w:r>
    </w:p>
    <w:p>
      <w:pPr>
        <w:pStyle w:val="Normal"/>
        <w:spacing w:lineRule="auto" w:line="360" w:before="0" w:after="200"/>
        <w:jc w:val="both"/>
        <w:rPr>
          <w:color w:val="A6A6A6" w:themeColor="background1" w:themeShade="a6"/>
          <w:sz w:val="52"/>
          <w:szCs w:val="52"/>
        </w:rPr>
      </w:pPr>
      <w:r>
        <w:rPr/>
        <w:t>Aos dezoito dias do mês de Novembro de dois mil e dezenove (18/11/2019), às dezenove horas, reuniram-se em Sessão Ordinária na Câmara Municipal de Vereadores os senhores Vereadores: Adelar da Silva - PSDB, Ademir José Di Domênico – PDT, Célio Luís da Cunha – PP, Celso Rodrigues Vieira – PTB, Dener Fiorentin – PDT, Edemilson Provenci – PMDB, Gentil dos Santos da Cruz – PMDB, Hilário Sadi de Oliveira Silveira – PDT e Rosana de Fátima Brizola – PDT. Em nome de Deus a Senhora Presidente declarou aberta a sessão, solicitou a leitura da ata anterior a qual foi lida e aprovada por unanimidade. Na ordem do dia – Poder Legislativo: Projeto de Decreto Legislativo nº 02/2019 – Dispõe sobre a criação, instituição e operacionalização da Procuradoria da Mulher no âmbito da Câmara de Vereadores de São José do Herval/RS e dá outras providências.; Moção de Congratulação nº 01/2019 – Pelos serviços prestados à Dirigente do Núcleo de Promoção e Eventos Luciane Cristine Bianchini Vieira, responsável pelo Departamento de Cultura Turismo e Desporto que por 10 anos esteve a frente do referido cargo. Autoria: Célio Luís da Cunha – PP.; Moção Protesto e Repúdio nº 02/2019 – Moção de Repúdio contra os projetos de alteração no plano de carreira do magistério público estadual, no estatuto do servidor público do Rio Grande do Sul e na previdência estadual.; Proposição nº 08/2019 - Indicação – Visa construir um local para abrigar banheiro público coletivo na parte externa da Praça Matriz. Autoria: Gentil dos Santos da Cruz – PMDB. A Senhora Presidente baixou o projeto de decreto para parecer da Comissão de Constituição e justiça, em seguida colocou em discussão e votação o Projeto de Decreto Legislativo nº 02/2019, Moção de Congratulação nº 01/2019, Moção de Protesto e Repúdio nº 02/2019 e Proposição nº 08/2019 os quais foram aprovados por unanimidade. Foi requisitado o uso da Tribuna e após aprovado pelos Edis as Professoras Mariz Inez Zanotelli e Irene Rabaioli se pronunciaram e parabenizaram o Decreto aprovado pela Casa Legislativa e comentaram sobre a Moção de Protesto e Repúdio também aprovado nesta sessão sobre as alterações pretendidas pelo governo estadual no plano de carreira do magistério. Em seguida o vereador Celso Rodrigues Vieira solicitou para que fosse decretada sessão solene por 10 minutos pela homenagem prestada as mulheres pelo decreto legislativo aprovado que trata da procuradoria da mulher no município, como também aos professores e brigada militar presentes e pelo aniversário da Brigada Miliar no dia de hoje, comemorando seus 182 anos. Após, a Senhora Presidente informou que a próxima sessão ordinária será no dia dois de Dezembro de dois mil e dezenove (02/12</w:t>
      </w:r>
      <w:bookmarkStart w:id="0" w:name="_GoBack"/>
      <w:bookmarkEnd w:id="0"/>
      <w:r>
        <w:rPr/>
        <w:t>/19). Nada mais havendo a tratar, a Senhora Presidente encerrou a sessão e eu encerro a presente ata que vai assinada pelo Primeiro Secretário e a Senhora Presidente.</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5e8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Application>LibreOffice/6.3.6.2$Windows_X86_64 LibreOffice_project/2196df99b074d8a661f4036fca8fa0cbfa33a497</Application>
  <Pages>1</Pages>
  <Words>456</Words>
  <Characters>2410</Characters>
  <CharactersWithSpaces>2879</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2019-11-26T17:07:00Z</dcterms:created>
  <dc:creator>Usuário</dc:creator>
  <dc:description/>
  <dc:language>pt-BR</dc:language>
  <cp:lastModifiedBy/>
  <dcterms:modified xsi:type="dcterms:W3CDTF">2020-08-03T14:50:03Z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