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F" w:rsidRDefault="00F45CC0">
      <w:pPr>
        <w:jc w:val="center"/>
      </w:pPr>
      <w:r>
        <w:rPr>
          <w:b/>
        </w:rPr>
        <w:t xml:space="preserve">ATA Nº </w:t>
      </w:r>
      <w:r w:rsidR="00BC126E">
        <w:rPr>
          <w:b/>
        </w:rPr>
        <w:t>2</w:t>
      </w:r>
      <w:r w:rsidR="00D00723">
        <w:rPr>
          <w:b/>
        </w:rPr>
        <w:t>2</w:t>
      </w:r>
      <w:r>
        <w:rPr>
          <w:b/>
        </w:rPr>
        <w:t>/2020</w:t>
      </w:r>
    </w:p>
    <w:p w:rsidR="00AA1AFF" w:rsidRDefault="00F45CC0" w:rsidP="00FB63EC">
      <w:pPr>
        <w:spacing w:after="0" w:line="360" w:lineRule="auto"/>
        <w:jc w:val="both"/>
      </w:pPr>
      <w:r>
        <w:t xml:space="preserve">Aos </w:t>
      </w:r>
      <w:r w:rsidR="008601A8">
        <w:t>vinte e três</w:t>
      </w:r>
      <w:r>
        <w:t xml:space="preserve"> dias do mês de </w:t>
      </w:r>
      <w:r w:rsidR="008A1E73">
        <w:t>Novembro</w:t>
      </w:r>
      <w:r>
        <w:t xml:space="preserve"> de dois mil e vinte (</w:t>
      </w:r>
      <w:r w:rsidR="008601A8">
        <w:t>23</w:t>
      </w:r>
      <w:r>
        <w:t>/1</w:t>
      </w:r>
      <w:r w:rsidR="008A1E73">
        <w:t>1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</w:t>
      </w:r>
      <w:r w:rsidR="0094484E">
        <w:t xml:space="preserve">do Poder </w:t>
      </w:r>
      <w:r w:rsidR="008601A8">
        <w:t xml:space="preserve">Executivo – Projeto de Lei nº 36/2020 - </w:t>
      </w:r>
      <w:r w:rsidR="008601A8" w:rsidRPr="008601A8">
        <w:t>Estima a receita e fixa a despesa do município de São José do Herval RS, para o exercício financeiro de 2021</w:t>
      </w:r>
      <w:proofErr w:type="gramStart"/>
      <w:r w:rsidR="008601A8" w:rsidRPr="008601A8">
        <w:t>.</w:t>
      </w:r>
      <w:r w:rsidR="008601A8">
        <w:t>;</w:t>
      </w:r>
      <w:proofErr w:type="gramEnd"/>
      <w:r w:rsidR="008601A8">
        <w:t xml:space="preserve"> Projeto de Lei nº 37/2020 - </w:t>
      </w:r>
      <w:r w:rsidR="008601A8" w:rsidRPr="008601A8">
        <w:t>Autoriza o Poder Executivo Municipal a instituir desconto nos pagamentos do IPTU, Imposto Predial e Territorial Urbano, para o exercício de 2021 e dá outras providências.</w:t>
      </w:r>
      <w:r w:rsidR="008601A8">
        <w:t xml:space="preserve">; Projeto de Lei nº 38/2020 - </w:t>
      </w:r>
      <w:r w:rsidR="008601A8" w:rsidRPr="008601A8">
        <w:t>Autoriza o Poder Executivo Municipal a ceder em comodato bens móveis que especifica e dá outras providências.</w:t>
      </w:r>
      <w:r w:rsidR="008601A8">
        <w:t xml:space="preserve"> Do Poder Legislativo – Proposição nº 13/2020 – Indicação - </w:t>
      </w:r>
      <w:r w:rsidR="008601A8" w:rsidRPr="008601A8">
        <w:t>Solicita que seja feito um poço artesiano na comunidade São João para as famílias que ali residem e que seja encaminhado o pedido ao Secretário de obras do estado do Rio Grande do</w:t>
      </w:r>
      <w:r w:rsidR="008601A8">
        <w:t xml:space="preserve"> Sul, senhor José Luiz Stédile</w:t>
      </w:r>
      <w:proofErr w:type="gramStart"/>
      <w:r w:rsidR="008601A8">
        <w:t>.;</w:t>
      </w:r>
      <w:proofErr w:type="gramEnd"/>
      <w:r w:rsidR="008601A8">
        <w:t xml:space="preserve"> Proposição nº 14/2020 – Indicação -</w:t>
      </w:r>
      <w:r w:rsidR="008601A8" w:rsidRPr="008601A8">
        <w:t xml:space="preserve"> Solicita que seja feito um poço artesiano na comunidade Colônia Nova para as famílias que ali residem e que seja encaminhado o pedido ao Secretário de obras do estado do Rio Grande do Sul, senhor José Luiz Stédile. </w:t>
      </w:r>
      <w:r w:rsidR="008601A8">
        <w:t>Ambos de a</w:t>
      </w:r>
      <w:r w:rsidR="008601A8" w:rsidRPr="008601A8">
        <w:t>utoria</w:t>
      </w:r>
      <w:r w:rsidR="008601A8">
        <w:t xml:space="preserve"> do vereador</w:t>
      </w:r>
      <w:r w:rsidR="008601A8" w:rsidRPr="008601A8">
        <w:t xml:space="preserve"> Célio Luís da Cunha.</w:t>
      </w:r>
      <w:r w:rsidR="008601A8">
        <w:t xml:space="preserve"> </w:t>
      </w:r>
      <w:r w:rsidR="003179EA">
        <w:t>O Senhor Presidente baixou o</w:t>
      </w:r>
      <w:r w:rsidR="008601A8">
        <w:t>s</w:t>
      </w:r>
      <w:r w:rsidR="003179EA">
        <w:t xml:space="preserve"> projeto</w:t>
      </w:r>
      <w:r w:rsidR="008601A8">
        <w:t>s</w:t>
      </w:r>
      <w:r w:rsidR="003179EA">
        <w:t xml:space="preserve"> de lei para parecer da Comissão de Constituição e Justiça e Fiscalização, Finanças e Orçamento, suspendendo a sessão por alguns minutos, em seguida reabriu a sessão e colocou em discussão e votação </w:t>
      </w:r>
      <w:r w:rsidR="008601A8">
        <w:t xml:space="preserve">os Projetos de Lei 36/2020, 37/2020 e 38/2020 os quais ficaram em tramitação para estudo a pedido da Comissão de Constituição e Justiça. Do Poder </w:t>
      </w:r>
      <w:proofErr w:type="gramStart"/>
      <w:r w:rsidR="008601A8">
        <w:t>Legislativo as Proposições nº</w:t>
      </w:r>
      <w:proofErr w:type="gramEnd"/>
      <w:r w:rsidR="008601A8">
        <w:t xml:space="preserve"> 13/2020 e 14/2020 foram aprovadas por unanimidade. </w:t>
      </w:r>
      <w:r w:rsidR="003179EA">
        <w:t xml:space="preserve">Após, o Senhor Presidente informou que a próxima sessão ordinária será realizada no dia </w:t>
      </w:r>
      <w:r w:rsidR="008601A8">
        <w:t>sete de</w:t>
      </w:r>
      <w:r w:rsidR="003179EA">
        <w:t xml:space="preserve"> </w:t>
      </w:r>
      <w:r w:rsidR="008601A8">
        <w:t>Dezembro</w:t>
      </w:r>
      <w:r w:rsidR="003179EA">
        <w:t xml:space="preserve"> de dois mil e vinte (</w:t>
      </w:r>
      <w:r w:rsidR="008601A8">
        <w:t>07</w:t>
      </w:r>
      <w:r w:rsidR="003179EA">
        <w:t>/1</w:t>
      </w:r>
      <w:r w:rsidR="008601A8">
        <w:t>2</w:t>
      </w:r>
      <w:r w:rsidR="003179EA">
        <w:t xml:space="preserve">/2020). Nada mais havendo a tratar, encerrou a sessão e eu encerro </w:t>
      </w:r>
      <w:proofErr w:type="gramStart"/>
      <w:r w:rsidR="003179EA">
        <w:t>a presente</w:t>
      </w:r>
      <w:proofErr w:type="gramEnd"/>
      <w:r w:rsidR="003179EA">
        <w:t xml:space="preserve"> ata que vai assinada pelo Primeiro secretário e o senhor presidente.</w:t>
      </w:r>
      <w:bookmarkStart w:id="0" w:name="_GoBack"/>
      <w:bookmarkEnd w:id="0"/>
    </w:p>
    <w:sectPr w:rsidR="00AA1AFF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F"/>
    <w:rsid w:val="003179EA"/>
    <w:rsid w:val="00826B27"/>
    <w:rsid w:val="008601A8"/>
    <w:rsid w:val="008834F4"/>
    <w:rsid w:val="008A1E73"/>
    <w:rsid w:val="0094484E"/>
    <w:rsid w:val="00AA1AFF"/>
    <w:rsid w:val="00BC126E"/>
    <w:rsid w:val="00D00723"/>
    <w:rsid w:val="00F45CC0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2021-07-13T20:38:00Z</dcterms:created>
  <dcterms:modified xsi:type="dcterms:W3CDTF">2021-07-13T20:38:00Z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