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7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4071"/>
        <w:gridCol w:w="1440"/>
        <w:gridCol w:w="3004"/>
        <w:gridCol w:w="1440"/>
        <w:gridCol w:w="1440"/>
        <w:gridCol w:w="1440"/>
        <w:gridCol w:w="1280"/>
      </w:tblGrid>
      <w:tr w:rsidR="003B4BC6" w:rsidRPr="003B4BC6" w:rsidTr="003B4BC6">
        <w:trPr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Município: SÃO JOSÉ DO HERVAL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UF: ESTADO DO RIO GRANDE DO SUL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B4BC6" w:rsidRPr="003B4BC6" w:rsidTr="003B4BC6">
        <w:trPr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Período: Exercício de 2019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BALANÇO ORÇAMENTÁRIO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B4BC6" w:rsidRPr="003B4BC6" w:rsidTr="003B4BC6">
        <w:trPr>
          <w:trHeight w:val="300"/>
        </w:trPr>
        <w:tc>
          <w:tcPr>
            <w:tcW w:w="56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Unidade Gestora: 0001 - CAM. MUN. VEREADORES SÃO JOSÉ DO 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HERVAL</w:t>
            </w:r>
            <w:proofErr w:type="gramEnd"/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ORÇAMENTOS FISCAL</w:t>
            </w: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E DA SEGURIDADE SOCIAL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B4BC6" w:rsidRPr="003B4BC6" w:rsidTr="003B4BC6">
        <w:trPr>
          <w:trHeight w:val="3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B4BC6" w:rsidRPr="003B4BC6" w:rsidTr="003B4BC6">
        <w:trPr>
          <w:trHeight w:val="300"/>
        </w:trPr>
        <w:tc>
          <w:tcPr>
            <w:tcW w:w="4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RECEITAS ORÇAMENTÁRIAS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Previsão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Previsão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Receitas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Saldo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B4BC6" w:rsidRPr="003B4BC6" w:rsidTr="003B4BC6">
        <w:trPr>
          <w:trHeight w:val="300"/>
        </w:trPr>
        <w:tc>
          <w:tcPr>
            <w:tcW w:w="4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Inicial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Atualizada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Realizadas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B4BC6" w:rsidRPr="003B4BC6" w:rsidTr="003B4BC6">
        <w:trPr>
          <w:trHeight w:val="300"/>
        </w:trPr>
        <w:tc>
          <w:tcPr>
            <w:tcW w:w="4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(a)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(b)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(c)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(d) = (c-b)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B4BC6" w:rsidRPr="003B4BC6" w:rsidTr="003B4BC6">
        <w:trPr>
          <w:trHeight w:val="300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Receitas (</w:t>
            </w:r>
            <w:proofErr w:type="spell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Intraorçamentárias</w:t>
            </w:r>
            <w:proofErr w:type="spell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) (I)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B4BC6" w:rsidRPr="003B4BC6" w:rsidTr="003B4BC6">
        <w:trPr>
          <w:trHeight w:val="300"/>
        </w:trPr>
        <w:tc>
          <w:tcPr>
            <w:tcW w:w="4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RECEITAS ORÇAMENTÁRIAS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Previsão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Previsão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Receitas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Saldo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B4BC6" w:rsidRPr="003B4BC6" w:rsidTr="003B4BC6">
        <w:trPr>
          <w:trHeight w:val="300"/>
        </w:trPr>
        <w:tc>
          <w:tcPr>
            <w:tcW w:w="4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Inicial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Atualizada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Realizadas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B4BC6" w:rsidRPr="003B4BC6" w:rsidTr="003B4BC6">
        <w:trPr>
          <w:trHeight w:val="300"/>
        </w:trPr>
        <w:tc>
          <w:tcPr>
            <w:tcW w:w="4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(a)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(b)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(c)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(d) = (c-b)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B4BC6" w:rsidRPr="003B4BC6" w:rsidTr="003B4BC6">
        <w:trPr>
          <w:trHeight w:val="300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SUBTOTAL DAS RECEITAS (II) = (I)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B4BC6" w:rsidRPr="003B4BC6" w:rsidTr="003B4BC6">
        <w:trPr>
          <w:trHeight w:val="300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Operações de Crédito / Refinanciamento (III)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B4BC6" w:rsidRPr="003B4BC6" w:rsidTr="003B4BC6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Operações de Crédito Internas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B4BC6" w:rsidRPr="003B4BC6" w:rsidTr="003B4BC6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Mobiliária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B4BC6" w:rsidRPr="003B4BC6" w:rsidTr="003B4BC6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Contratual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B4BC6" w:rsidRPr="003B4BC6" w:rsidTr="003B4BC6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Operações de Crédito Externas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B4BC6" w:rsidRPr="003B4BC6" w:rsidTr="003B4BC6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Mobiliária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B4BC6" w:rsidRPr="003B4BC6" w:rsidTr="003B4BC6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Contratual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B4BC6" w:rsidRPr="003B4BC6" w:rsidTr="003B4BC6">
        <w:trPr>
          <w:trHeight w:val="300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SUBTOTAL COM REFINANCIAMENTO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</w:t>
            </w: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(IV) = (II + III)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B4BC6" w:rsidRPr="003B4BC6" w:rsidTr="003B4BC6">
        <w:trPr>
          <w:trHeight w:val="300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Déficit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</w:t>
            </w: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(V)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432.288,07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B4BC6" w:rsidRPr="003B4BC6" w:rsidTr="003B4BC6">
        <w:trPr>
          <w:trHeight w:val="300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TOTAL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</w:t>
            </w: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(VI) = (IV + V)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432.288,07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B4BC6" w:rsidRPr="003B4BC6" w:rsidTr="003B4BC6">
        <w:trPr>
          <w:trHeight w:val="300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Saldos de Exercícios Anteriores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B4BC6" w:rsidRPr="003B4BC6" w:rsidTr="003B4BC6">
        <w:trPr>
          <w:trHeight w:val="300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Recursos Arrecadados em Exercícios Anteriores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-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B4BC6" w:rsidRPr="003B4BC6" w:rsidTr="003B4BC6">
        <w:trPr>
          <w:trHeight w:val="300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Superávit Financeiro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B4BC6" w:rsidRPr="003B4BC6" w:rsidTr="003B4BC6">
        <w:trPr>
          <w:trHeight w:val="300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Reabertura de Créditos Adicionais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B4BC6" w:rsidRPr="003B4BC6" w:rsidTr="003B4BC6">
        <w:trPr>
          <w:trHeight w:val="300"/>
        </w:trPr>
        <w:tc>
          <w:tcPr>
            <w:tcW w:w="42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DESPESAS ORÇAMENTÁRIAS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Dotação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Dotação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Despesas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Despesas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Despesas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Saldo da</w:t>
            </w:r>
          </w:p>
        </w:tc>
      </w:tr>
      <w:tr w:rsidR="003B4BC6" w:rsidRPr="003B4BC6" w:rsidTr="003B4BC6">
        <w:trPr>
          <w:trHeight w:val="300"/>
        </w:trPr>
        <w:tc>
          <w:tcPr>
            <w:tcW w:w="4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Inicial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Atualizada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Empenhadas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Liquidadas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Pagas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Dotação</w:t>
            </w:r>
          </w:p>
        </w:tc>
      </w:tr>
      <w:tr w:rsidR="003B4BC6" w:rsidRPr="003B4BC6" w:rsidTr="003B4BC6">
        <w:trPr>
          <w:trHeight w:val="300"/>
        </w:trPr>
        <w:tc>
          <w:tcPr>
            <w:tcW w:w="4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(e)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(f)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(g)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(h)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(j) = (f-g)</w:t>
            </w:r>
          </w:p>
        </w:tc>
      </w:tr>
      <w:tr w:rsidR="003B4BC6" w:rsidRPr="003B4BC6" w:rsidTr="003B4BC6">
        <w:trPr>
          <w:trHeight w:val="300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DESPESAS CORRENTES (VII)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437.300,00 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449.550,00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428.898,01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428.898,01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428.898,01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20.651,99 </w:t>
            </w:r>
          </w:p>
        </w:tc>
      </w:tr>
      <w:tr w:rsidR="003B4BC6" w:rsidRPr="003B4BC6" w:rsidTr="003B4BC6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PESSOAL E ENCARGOS SOCIAIS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359.800,00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359.800,00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348.878,83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348.878,83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348.878,83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10.921,17 </w:t>
            </w:r>
          </w:p>
        </w:tc>
      </w:tr>
      <w:tr w:rsidR="003B4BC6" w:rsidRPr="003B4BC6" w:rsidTr="003B4BC6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APLICAÇÕES DIRETAS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359.800,00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359.800,00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348.878,83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348.878,83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348.878,83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10.921,17 </w:t>
            </w:r>
          </w:p>
        </w:tc>
      </w:tr>
      <w:tr w:rsidR="003B4BC6" w:rsidRPr="003B4BC6" w:rsidTr="003B4BC6">
        <w:trPr>
          <w:trHeight w:val="33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OUTROS BENEFÍCIOS ASSISTENCIAIS DO SERVIDOR E DO MILITAR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1.800,00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1.800,00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1.608,65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1.608,65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1.608,65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191,35 </w:t>
            </w:r>
          </w:p>
        </w:tc>
      </w:tr>
      <w:tr w:rsidR="003B4BC6" w:rsidRPr="003B4BC6" w:rsidTr="003B4BC6">
        <w:trPr>
          <w:trHeight w:val="33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VENCIMENTOS E VANTAGENS 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FIXAS - PESSOAL CIVIL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298.000,00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298.000,00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291.659,86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291.659,86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291.659,86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6.340,14 </w:t>
            </w:r>
          </w:p>
        </w:tc>
      </w:tr>
      <w:tr w:rsidR="003B4BC6" w:rsidRPr="003B4BC6" w:rsidTr="003B4BC6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OBRIGAÇÕES PATRONAIS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58.000,00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58.000,00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55.610,32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55.610,32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55.610,32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2.389,68 </w:t>
            </w:r>
          </w:p>
        </w:tc>
      </w:tr>
      <w:tr w:rsidR="003B4BC6" w:rsidRPr="003B4BC6" w:rsidTr="003B4BC6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OUTRAS DESPESAS 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VARIÁVEIS - PESSOAL CIVIL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2.000,00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2.000,00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2.000,00 </w:t>
            </w:r>
          </w:p>
        </w:tc>
      </w:tr>
      <w:tr w:rsidR="003B4BC6" w:rsidRPr="003B4BC6" w:rsidTr="003B4BC6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OUTRAS DESPESAS CORRENTES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77.500,00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89.750,00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80.019,18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80.019,18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80.019,18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9.730,82 </w:t>
            </w:r>
          </w:p>
        </w:tc>
      </w:tr>
      <w:tr w:rsidR="003B4BC6" w:rsidRPr="003B4BC6" w:rsidTr="003B4BC6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APLICAÇÕES DIRETAS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77.500,00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89.750,00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80.019,18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80.019,18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80.019,18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9.730,82 </w:t>
            </w:r>
          </w:p>
        </w:tc>
      </w:tr>
      <w:tr w:rsidR="003B4BC6" w:rsidRPr="003B4BC6" w:rsidTr="003B4BC6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DIÁRIAS - CIVIL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15.000,00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17.000,00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15.610,00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15.610,00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15.610,00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1.390,00 </w:t>
            </w:r>
          </w:p>
        </w:tc>
      </w:tr>
      <w:tr w:rsidR="003B4BC6" w:rsidRPr="003B4BC6" w:rsidTr="003B4BC6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MATERIAL DE CONSUMO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7.000,00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7.000,00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1.405,69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1.405,69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1.405,69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5.594,31 </w:t>
            </w:r>
          </w:p>
        </w:tc>
      </w:tr>
      <w:tr w:rsidR="003B4BC6" w:rsidRPr="003B4BC6" w:rsidTr="003B4BC6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PASSAGENS E DESPESAS COM LOCOMOÇÃO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10.000,00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15.000,00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14.796,31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14.796,31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14.796,31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203,69 </w:t>
            </w:r>
          </w:p>
        </w:tc>
      </w:tr>
      <w:tr w:rsidR="003B4BC6" w:rsidRPr="003B4BC6" w:rsidTr="003B4BC6">
        <w:trPr>
          <w:trHeight w:val="33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OUTROS SERVIÇOS DE TERCEIROS - PESSOA FÍSICA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3.000,00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3.000,00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1.610,00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1.610,00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1.610,00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1.390,00 </w:t>
            </w:r>
          </w:p>
        </w:tc>
      </w:tr>
      <w:tr w:rsidR="003B4BC6" w:rsidRPr="003B4BC6" w:rsidTr="003B4BC6">
        <w:trPr>
          <w:trHeight w:val="33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OUTROS SERVIÇOS DE TERCEIROS - PESSOA JURÍDICA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40.000,00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45.250,00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44.510,03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44.510,03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44.510,03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739,97 </w:t>
            </w:r>
          </w:p>
        </w:tc>
      </w:tr>
      <w:tr w:rsidR="003B4BC6" w:rsidRPr="003B4BC6" w:rsidTr="003B4BC6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AUXÍLIO - ALIMENTAÇÃO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2.500,00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2.500,00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2.087,15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2.087,15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2.087,15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412,85 </w:t>
            </w:r>
          </w:p>
        </w:tc>
      </w:tr>
      <w:tr w:rsidR="003B4BC6" w:rsidRPr="003B4BC6" w:rsidTr="003B4BC6">
        <w:trPr>
          <w:trHeight w:val="300"/>
        </w:trPr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DESPESAS DE CAPITAL (VIII)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20.000,00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15.000,00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15.000,00 </w:t>
            </w:r>
          </w:p>
        </w:tc>
      </w:tr>
      <w:tr w:rsidR="003B4BC6" w:rsidRPr="003B4BC6" w:rsidTr="003B4BC6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INVESTIMENTOS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20.000,00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15.000,00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15.000,00 </w:t>
            </w:r>
          </w:p>
        </w:tc>
      </w:tr>
      <w:tr w:rsidR="003B4BC6" w:rsidRPr="003B4BC6" w:rsidTr="003B4BC6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APLICAÇÕES DIRETAS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20.000,00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15.000,00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15.000,00 </w:t>
            </w:r>
          </w:p>
        </w:tc>
      </w:tr>
      <w:tr w:rsidR="003B4BC6" w:rsidRPr="003B4BC6" w:rsidTr="003B4BC6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OBRAS E INSTALAÇÕES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10.000,00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5.000,00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5.000,00 </w:t>
            </w:r>
          </w:p>
        </w:tc>
      </w:tr>
      <w:tr w:rsidR="003B4BC6" w:rsidRPr="003B4BC6" w:rsidTr="003B4BC6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ind w:firstLineChars="100" w:firstLine="12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EQUIPAMENTOS E MATERIAL PERMANENTE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10.000,00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10.000,00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10.000,00 </w:t>
            </w:r>
          </w:p>
        </w:tc>
      </w:tr>
      <w:tr w:rsidR="003B4BC6" w:rsidRPr="003B4BC6" w:rsidTr="003B4BC6">
        <w:trPr>
          <w:trHeight w:val="300"/>
        </w:trPr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Despesas (</w:t>
            </w:r>
            <w:proofErr w:type="spell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Intraorçamentárias</w:t>
            </w:r>
            <w:proofErr w:type="spell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)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</w:t>
            </w: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(IX)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7.000,00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7.000,00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3.390,06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3.390,06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3.390,06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3.609,94 </w:t>
            </w:r>
          </w:p>
        </w:tc>
      </w:tr>
      <w:tr w:rsidR="003B4BC6" w:rsidRPr="003B4BC6" w:rsidTr="003B4BC6">
        <w:trPr>
          <w:trHeight w:val="300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SUBTOTAL DAS DESPESAS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</w:t>
            </w: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(X) = (VII + VIII + IX)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464.300,00 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471.550,00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432.288,07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432.288,07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432.288,07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39.261,93 </w:t>
            </w:r>
          </w:p>
        </w:tc>
      </w:tr>
      <w:tr w:rsidR="003B4BC6" w:rsidRPr="003B4BC6" w:rsidTr="003B4BC6">
        <w:trPr>
          <w:trHeight w:val="300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Amortização da Dívida / Refinanciamento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</w:t>
            </w: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(XI)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proofErr w:type="gramEnd"/>
      </w:tr>
      <w:tr w:rsidR="003B4BC6" w:rsidRPr="003B4BC6" w:rsidTr="003B4BC6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Amortização da Dívida Interna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proofErr w:type="gramEnd"/>
      </w:tr>
      <w:tr w:rsidR="003B4BC6" w:rsidRPr="003B4BC6" w:rsidTr="003B4BC6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Dívida Mobiliária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proofErr w:type="gramEnd"/>
      </w:tr>
      <w:tr w:rsidR="003B4BC6" w:rsidRPr="003B4BC6" w:rsidTr="003B4BC6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Outras Dívidas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proofErr w:type="gramEnd"/>
      </w:tr>
      <w:tr w:rsidR="003B4BC6" w:rsidRPr="003B4BC6" w:rsidTr="003B4BC6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15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Amortização da Dívida Externa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proofErr w:type="gramEnd"/>
      </w:tr>
      <w:tr w:rsidR="003B4BC6" w:rsidRPr="003B4BC6" w:rsidTr="003B4BC6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Dívida Mobiliária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proofErr w:type="gramEnd"/>
      </w:tr>
      <w:tr w:rsidR="003B4BC6" w:rsidRPr="003B4BC6" w:rsidTr="003B4BC6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Outras Dívidas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proofErr w:type="gramEnd"/>
      </w:tr>
      <w:tr w:rsidR="003B4BC6" w:rsidRPr="003B4BC6" w:rsidTr="003B4BC6">
        <w:trPr>
          <w:trHeight w:val="300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SUBTOTAL COM REFINANCIAMENTO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</w:t>
            </w: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(XII) = (X + XI)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464.300,00 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471.550,00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432.288,07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432.288,07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432.288,07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39.261,93 </w:t>
            </w:r>
          </w:p>
        </w:tc>
      </w:tr>
      <w:tr w:rsidR="003B4BC6" w:rsidRPr="003B4BC6" w:rsidTr="003B4BC6">
        <w:trPr>
          <w:trHeight w:val="300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Superávit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</w:t>
            </w: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(XIII)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- 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-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-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-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proofErr w:type="gramEnd"/>
      </w:tr>
      <w:tr w:rsidR="003B4BC6" w:rsidRPr="003B4BC6" w:rsidTr="003B4BC6">
        <w:trPr>
          <w:trHeight w:val="300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TOTAL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</w:t>
            </w: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(XIV) = (XII + XIII)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464.300,00 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471.550,00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432.288,07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432.288,07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432.288,07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39.261,93 </w:t>
            </w:r>
          </w:p>
        </w:tc>
      </w:tr>
      <w:tr w:rsidR="003B4BC6" w:rsidRPr="003B4BC6" w:rsidTr="003B4BC6">
        <w:trPr>
          <w:trHeight w:val="300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Reserva do RPPS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</w:t>
            </w: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(XV)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proofErr w:type="gramEnd"/>
      </w:tr>
      <w:tr w:rsidR="003B4BC6" w:rsidRPr="003B4BC6" w:rsidTr="003B4BC6">
        <w:trPr>
          <w:trHeight w:val="300"/>
        </w:trPr>
        <w:tc>
          <w:tcPr>
            <w:tcW w:w="1427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QUADRO DE EXECUÇÃO DOS RESTOS A PAGAR NÃO PROCESSADOS</w:t>
            </w:r>
          </w:p>
        </w:tc>
      </w:tr>
      <w:tr w:rsidR="003B4BC6" w:rsidRPr="003B4BC6" w:rsidTr="003B4BC6">
        <w:trPr>
          <w:trHeight w:val="30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Inscritos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Liquidados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Pagos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Cancelados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Saldo 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à</w:t>
            </w: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Pagar</w:t>
            </w:r>
          </w:p>
        </w:tc>
      </w:tr>
      <w:tr w:rsidR="003B4BC6" w:rsidRPr="003B4BC6" w:rsidTr="003B4BC6">
        <w:trPr>
          <w:trHeight w:val="300"/>
        </w:trPr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RESTOS A PAGAR NÃO PROCESSADOS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Em Exercícios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Em 31 de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</w:tr>
      <w:tr w:rsidR="003B4BC6" w:rsidRPr="003B4BC6" w:rsidTr="003B4BC6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Anteriores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Dezembro de 2018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</w:tr>
      <w:tr w:rsidR="003B4BC6" w:rsidRPr="003B4BC6" w:rsidTr="003B4BC6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(a)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(b)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(c)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(d)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(e)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(f) = (</w:t>
            </w:r>
            <w:proofErr w:type="spell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a+b-d-e</w:t>
            </w:r>
            <w:proofErr w:type="spell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)</w:t>
            </w:r>
          </w:p>
        </w:tc>
      </w:tr>
      <w:tr w:rsidR="003B4BC6" w:rsidRPr="003B4BC6" w:rsidTr="003B4BC6">
        <w:trPr>
          <w:trHeight w:val="300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Despesas Correntes (I)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995,00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995,00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995,00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proofErr w:type="gramEnd"/>
      </w:tr>
      <w:tr w:rsidR="003B4BC6" w:rsidRPr="003B4BC6" w:rsidTr="003B4BC6">
        <w:trPr>
          <w:trHeight w:val="300"/>
        </w:trPr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Pessoal e Encargos Sociais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proofErr w:type="gramEnd"/>
      </w:tr>
      <w:tr w:rsidR="003B4BC6" w:rsidRPr="003B4BC6" w:rsidTr="003B4BC6">
        <w:trPr>
          <w:trHeight w:val="300"/>
        </w:trPr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Juros e Encargos da Dívida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proofErr w:type="gramEnd"/>
      </w:tr>
      <w:tr w:rsidR="003B4BC6" w:rsidRPr="003B4BC6" w:rsidTr="003B4BC6">
        <w:trPr>
          <w:trHeight w:val="300"/>
        </w:trPr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Outras Despesas Correntes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995,00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995,00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995,00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proofErr w:type="gramEnd"/>
      </w:tr>
      <w:tr w:rsidR="003B4BC6" w:rsidRPr="003B4BC6" w:rsidTr="003B4BC6">
        <w:trPr>
          <w:trHeight w:val="300"/>
        </w:trPr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Despesas de Capital (II)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proofErr w:type="gramEnd"/>
      </w:tr>
      <w:tr w:rsidR="003B4BC6" w:rsidRPr="003B4BC6" w:rsidTr="003B4BC6">
        <w:trPr>
          <w:trHeight w:val="300"/>
        </w:trPr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Investimentos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proofErr w:type="gramEnd"/>
      </w:tr>
      <w:tr w:rsidR="003B4BC6" w:rsidRPr="003B4BC6" w:rsidTr="003B4BC6">
        <w:trPr>
          <w:trHeight w:val="300"/>
        </w:trPr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Inversões Financeiras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proofErr w:type="gramEnd"/>
      </w:tr>
      <w:tr w:rsidR="003B4BC6" w:rsidRPr="003B4BC6" w:rsidTr="003B4BC6">
        <w:trPr>
          <w:trHeight w:val="300"/>
        </w:trPr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Amortização da Dívida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proofErr w:type="gramEnd"/>
      </w:tr>
      <w:tr w:rsidR="003B4BC6" w:rsidRPr="003B4BC6" w:rsidTr="003B4BC6">
        <w:trPr>
          <w:trHeight w:val="300"/>
        </w:trPr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Despesas (</w:t>
            </w:r>
            <w:proofErr w:type="spell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Intraorçamentárias</w:t>
            </w:r>
            <w:proofErr w:type="spell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) (III)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proofErr w:type="gramEnd"/>
      </w:tr>
      <w:tr w:rsidR="003B4BC6" w:rsidRPr="003B4BC6" w:rsidTr="003B4BC6">
        <w:trPr>
          <w:trHeight w:val="300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TOTAL (IV) = (I + II + III)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995,00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995,00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995,00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proofErr w:type="gramEnd"/>
      </w:tr>
      <w:tr w:rsidR="003B4BC6" w:rsidRPr="003B4BC6" w:rsidTr="003B4BC6">
        <w:trPr>
          <w:trHeight w:val="3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B4BC6" w:rsidRPr="003B4BC6" w:rsidTr="003B4BC6">
        <w:trPr>
          <w:trHeight w:val="300"/>
        </w:trPr>
        <w:tc>
          <w:tcPr>
            <w:tcW w:w="1299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QUADRO DA EXECUÇÃO DOS RESTOS A PAGAR PROCESSADOS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B4BC6" w:rsidRPr="003B4BC6" w:rsidTr="003B4BC6">
        <w:trPr>
          <w:trHeight w:val="30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Inscritos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Pagos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Cancelados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Saldo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B4BC6" w:rsidRPr="003B4BC6" w:rsidTr="003B4BC6">
        <w:trPr>
          <w:trHeight w:val="300"/>
        </w:trPr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RESTOS A PAGAR PROCESSADOS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Em Exercícios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Em 31 de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B4BC6" w:rsidRPr="003B4BC6" w:rsidTr="003B4BC6">
        <w:trPr>
          <w:trHeight w:val="300"/>
        </w:trPr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Anteriores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Dezembro de 2018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B4BC6" w:rsidRPr="003B4BC6" w:rsidTr="003B4BC6">
        <w:trPr>
          <w:trHeight w:val="300"/>
        </w:trPr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(a)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(b)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(c)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(d)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B4BC6" w:rsidRPr="003B4BC6" w:rsidRDefault="003B4BC6" w:rsidP="003B4B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(e) = (</w:t>
            </w:r>
            <w:proofErr w:type="spell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a+b-c-d</w:t>
            </w:r>
            <w:proofErr w:type="spell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B4BC6" w:rsidRPr="003B4BC6" w:rsidTr="003B4BC6">
        <w:trPr>
          <w:trHeight w:val="300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Despesas Correntes (I)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200,62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200,62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</w:p>
        </w:tc>
      </w:tr>
      <w:tr w:rsidR="003B4BC6" w:rsidRPr="003B4BC6" w:rsidTr="003B4BC6">
        <w:trPr>
          <w:trHeight w:val="300"/>
        </w:trPr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Pessoal e Encargos Sociais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</w:p>
        </w:tc>
      </w:tr>
      <w:tr w:rsidR="003B4BC6" w:rsidRPr="003B4BC6" w:rsidTr="003B4BC6">
        <w:trPr>
          <w:trHeight w:val="300"/>
        </w:trPr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Juros e Encargos da Dívida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</w:p>
        </w:tc>
      </w:tr>
      <w:tr w:rsidR="003B4BC6" w:rsidRPr="003B4BC6" w:rsidTr="003B4BC6">
        <w:trPr>
          <w:trHeight w:val="300"/>
        </w:trPr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Outras Despesas Correntes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200,62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200,62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</w:p>
        </w:tc>
      </w:tr>
      <w:tr w:rsidR="003B4BC6" w:rsidRPr="003B4BC6" w:rsidTr="003B4BC6">
        <w:trPr>
          <w:trHeight w:val="300"/>
        </w:trPr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Despesas de Capital (II)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</w:p>
        </w:tc>
      </w:tr>
      <w:tr w:rsidR="003B4BC6" w:rsidRPr="003B4BC6" w:rsidTr="003B4BC6">
        <w:trPr>
          <w:trHeight w:val="300"/>
        </w:trPr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Investimentos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</w:p>
        </w:tc>
      </w:tr>
      <w:tr w:rsidR="003B4BC6" w:rsidRPr="003B4BC6" w:rsidTr="003B4BC6">
        <w:trPr>
          <w:trHeight w:val="300"/>
        </w:trPr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Inversões Financeiras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</w:p>
        </w:tc>
      </w:tr>
      <w:tr w:rsidR="003B4BC6" w:rsidRPr="003B4BC6" w:rsidTr="003B4BC6">
        <w:trPr>
          <w:trHeight w:val="300"/>
        </w:trPr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ind w:firstLineChars="200" w:firstLine="240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Amortização da Dívida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</w:p>
        </w:tc>
      </w:tr>
      <w:tr w:rsidR="003B4BC6" w:rsidRPr="003B4BC6" w:rsidTr="003B4BC6">
        <w:trPr>
          <w:trHeight w:val="300"/>
        </w:trPr>
        <w:tc>
          <w:tcPr>
            <w:tcW w:w="423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Despesas (</w:t>
            </w:r>
            <w:proofErr w:type="spell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Intraorçamentárias</w:t>
            </w:r>
            <w:proofErr w:type="spell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) (III)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</w:p>
        </w:tc>
      </w:tr>
      <w:tr w:rsidR="003B4BC6" w:rsidRPr="003B4BC6" w:rsidTr="003B4BC6">
        <w:trPr>
          <w:trHeight w:val="300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>TOTAL (IV) = (I + II + III)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200,62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200,62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</w:pPr>
            <w:proofErr w:type="gramEnd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-</w:t>
            </w:r>
            <w:proofErr w:type="gramStart"/>
            <w:r w:rsidRPr="003B4BC6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pt-BR"/>
              </w:rPr>
              <w:t xml:space="preserve">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End"/>
          </w:p>
        </w:tc>
      </w:tr>
      <w:tr w:rsidR="003B4BC6" w:rsidRPr="003B4BC6" w:rsidTr="003B4BC6">
        <w:trPr>
          <w:trHeight w:val="30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3B4BC6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29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As Receitas e Despesas </w:t>
            </w:r>
            <w:proofErr w:type="spellStart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>Intraorçamentárias</w:t>
            </w:r>
            <w:proofErr w:type="spellEnd"/>
            <w:r w:rsidRPr="003B4BC6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  <w:t xml:space="preserve"> foram consideradas para computo dos valores deste anexo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C6" w:rsidRPr="003B4BC6" w:rsidRDefault="003B4BC6" w:rsidP="003B4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E86818" w:rsidRDefault="00E86818">
      <w:bookmarkStart w:id="0" w:name="_GoBack"/>
      <w:bookmarkEnd w:id="0"/>
    </w:p>
    <w:sectPr w:rsidR="00E86818" w:rsidSect="003B4BC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C6"/>
    <w:rsid w:val="003B4BC6"/>
    <w:rsid w:val="00E8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1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2020-09-24T18:08:00Z</dcterms:created>
  <dcterms:modified xsi:type="dcterms:W3CDTF">2020-09-24T18:09:00Z</dcterms:modified>
</cp:coreProperties>
</file>