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7C" w:rsidRDefault="00B84EA6">
      <w:pPr>
        <w:jc w:val="center"/>
      </w:pPr>
      <w:r>
        <w:rPr>
          <w:b/>
        </w:rPr>
        <w:t>ATA Nº 09/2021</w:t>
      </w:r>
    </w:p>
    <w:p w:rsidR="0013437C" w:rsidRDefault="00B84EA6" w:rsidP="00B84EA6">
      <w:pPr>
        <w:spacing w:after="0" w:line="360" w:lineRule="auto"/>
        <w:jc w:val="both"/>
      </w:pPr>
      <w:r>
        <w:t xml:space="preserve">Aos dez dias do mês de Maio de dois mil e vinte e um (10/05/2021), às dezenove horas, reuniram-se em Sessão Ordinária na Câmara Municipal de Vereadores os senhores Vereadores: Célio Luís da Cunha – PP, Celso Rodrigues Vieira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MDB, </w:t>
      </w:r>
      <w:proofErr w:type="spellStart"/>
      <w:r>
        <w:t>Francieli</w:t>
      </w:r>
      <w:proofErr w:type="spellEnd"/>
      <w:r>
        <w:t xml:space="preserve"> da Silva </w:t>
      </w:r>
      <w:proofErr w:type="spellStart"/>
      <w:r>
        <w:t>Batisti</w:t>
      </w:r>
      <w:proofErr w:type="spellEnd"/>
      <w:r>
        <w:t xml:space="preserve"> – PDT, </w:t>
      </w:r>
      <w:proofErr w:type="spellStart"/>
      <w:r>
        <w:t>Gisseli</w:t>
      </w:r>
      <w:proofErr w:type="spellEnd"/>
      <w:r>
        <w:t xml:space="preserve"> Bride Silveira – MDB, Silas Ribeiro da Silva – PDT e Terezinha </w:t>
      </w:r>
      <w:proofErr w:type="spellStart"/>
      <w:r>
        <w:t>Bridi</w:t>
      </w:r>
      <w:proofErr w:type="spellEnd"/>
      <w:r>
        <w:t xml:space="preserve"> dos Santos – PDT. Em nome de Deus o Senhor Presidente declarou aberta a sessão, ap</w:t>
      </w:r>
      <w:r>
        <w:t>ós a ata anterior foi lida e aprovada por unanimidade, na ordem do dia – Poder Executivo: Projeto de Lei nº 22/2021 - Autoriza o Poder Executivo a realizar um Contrato Administrativo Temporário</w:t>
      </w:r>
      <w:proofErr w:type="gramStart"/>
      <w:r>
        <w:t>.;</w:t>
      </w:r>
      <w:proofErr w:type="gramEnd"/>
      <w:r>
        <w:t xml:space="preserve"> Projeto de Lei nº 23/2021 – Autoriza o Prefeito, Vice Prefei</w:t>
      </w:r>
      <w:r>
        <w:t xml:space="preserve">to, Secretários Municipais, Servidores efetivos e comissionados a dirigirem veículos oficiais da administração pública municipal direta e dá outras providências. Do Poder </w:t>
      </w:r>
      <w:proofErr w:type="gramStart"/>
      <w:r>
        <w:t>Legislativo – Proposição nº 03/2021 – Indicação</w:t>
      </w:r>
      <w:proofErr w:type="gramEnd"/>
      <w:r>
        <w:t>: Visa que seja adquirido um espalhado</w:t>
      </w:r>
      <w:r>
        <w:t xml:space="preserve">r de calcário para suprir a demanda dos produtores locais. Autoria: Diego </w:t>
      </w:r>
      <w:proofErr w:type="spellStart"/>
      <w:r>
        <w:t>Basegio</w:t>
      </w:r>
      <w:proofErr w:type="spellEnd"/>
      <w:r>
        <w:t xml:space="preserve"> – PP. O Senhor Presidente baixou os projetos de lei para parecer da Comissão de Constituição e Justiça e Fiscalização, Finanças e Orçamento, suspendendo a sessão por alguns i</w:t>
      </w:r>
      <w:r>
        <w:t xml:space="preserve">nstantes, em seguida reabriu a sessão e colocou em discussão e votação </w:t>
      </w:r>
      <w:proofErr w:type="gramStart"/>
      <w:r>
        <w:t>os</w:t>
      </w:r>
      <w:proofErr w:type="gramEnd"/>
      <w:r>
        <w:t xml:space="preserve"> Projetos de Lei nº 22/2021 e 23/2021 os quais foram aprovados por unanimidade. Após foi posto em discussão a Indicação nº 03/2021 a qual foi aprovada por unanimidade. Nada mais haven</w:t>
      </w:r>
      <w:r>
        <w:t xml:space="preserve">do a tratar o Senhor Presidente informou que a próxima sessão ordinária será realizada no dia trinta e um de Maio de dois mil e vinte e um (31/05/2021), 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</w:t>
      </w:r>
      <w:r>
        <w:t>esidente.</w:t>
      </w:r>
      <w:bookmarkStart w:id="0" w:name="_GoBack"/>
      <w:bookmarkEnd w:id="0"/>
    </w:p>
    <w:sectPr w:rsidR="0013437C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7C"/>
    <w:rsid w:val="0013437C"/>
    <w:rsid w:val="00B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2021-09-30T17:12:00Z</dcterms:created>
  <dcterms:modified xsi:type="dcterms:W3CDTF">2021-09-30T17:12:00Z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