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9" w:rsidRDefault="001D1899" w:rsidP="001D1899">
      <w:pPr>
        <w:jc w:val="center"/>
      </w:pPr>
      <w:r>
        <w:rPr>
          <w:b/>
        </w:rPr>
        <w:t>ATA Nº 24/2023</w:t>
      </w:r>
    </w:p>
    <w:p w:rsidR="001D1899" w:rsidRDefault="001D1899" w:rsidP="001D1899">
      <w:pPr>
        <w:spacing w:after="0" w:line="360" w:lineRule="auto"/>
        <w:jc w:val="both"/>
      </w:pPr>
      <w:r>
        <w:t xml:space="preserve">Aos dezoito dias do mês de Dezembro de dois mil e vinte e três (18/12/2023), às dezenove horas, reuniram-se em Sessão Ordinária na Câmara Municipal de Vereadores os senhores Vereadores: Célio Luís da Cunha – PP, Celso Rodrigues Vieira – PTB, Dener Fiorentin – PDT, Diego Basegio – PP, Edemilson Provensi – MDB, Francieli da Silva Battisti – PDT, Gisseli Bride Silveira – MDB, Sila Ribeiro da Silva – PDT e Terezinha Bridi dos Santos – PDT. Em nome de Deus o Senhor Presidente declarou aberta a sessão, em seguida a ata anterior foi lida e aprovada por unanimidade. Na ordem do dia – Poder Executivo: Projeto de Lei nº 59/2023 – </w:t>
      </w:r>
      <w:r>
        <w:rPr>
          <w:rFonts w:cstheme="minorHAnsi"/>
        </w:rPr>
        <w:t>Estima a receita e fixa a despesa do município de São José do Herval-RS, para o exercício financeiro de 2024.</w:t>
      </w:r>
      <w:r>
        <w:rPr>
          <w:rFonts w:ascii="Arial" w:hAnsi="Arial" w:cs="Arial"/>
          <w:sz w:val="24"/>
          <w:szCs w:val="24"/>
        </w:rPr>
        <w:t xml:space="preserve">  </w:t>
      </w:r>
      <w:r>
        <w:t>Do Poder Legislativo – Moção 08/2023</w:t>
      </w:r>
      <w:r w:rsidR="007129D1">
        <w:t>,</w:t>
      </w:r>
      <w:r>
        <w:t xml:space="preserve"> </w:t>
      </w:r>
      <w:r>
        <w:rPr>
          <w:rFonts w:cstheme="minorHAnsi"/>
        </w:rPr>
        <w:t>Moção de apoio à cadeia produtiva Avícola do estado do rio grande do sul de autoria do vereador Diego Basegio, foi submetido a votação e aprovado por unanimidade.</w:t>
      </w:r>
      <w:r w:rsidR="005A483B">
        <w:t xml:space="preserve"> Logo após o</w:t>
      </w:r>
      <w:bookmarkStart w:id="0" w:name="_GoBack"/>
      <w:bookmarkEnd w:id="0"/>
      <w:r>
        <w:t xml:space="preserve"> presidente falou sobre a Eleição da nova mesa diretora e comissões permanentes para o ano de 2024, conforme o artigo 6º do Regimento Interno da Câmara de Vereadores</w:t>
      </w:r>
      <w:r w:rsidR="007129D1">
        <w:t xml:space="preserve">. O Senhor Presidente baixou o </w:t>
      </w:r>
      <w:r>
        <w:t>projetos de lei para parecer da Comissão de Constituição e Justiça e Fiscalização, Finanças e Orçamento, suspendendo a sessão por alguns minutos, em seguida reabriu a sessão e colocou em discussão e votação o Projeto de Lei do Executivo nº 59/2023 o qual foi aprovado por unanimidade.  Em seguida foi colocada em votação a única chapa apresentada, com voto aberto e nominal foram chamados os vereadores por ordem alfabética os quais votaram e aprovaram</w:t>
      </w:r>
      <w:r w:rsidR="00043244">
        <w:t xml:space="preserve"> </w:t>
      </w:r>
      <w:r>
        <w:t xml:space="preserve"> por unanimidade a chapa número 1 que é composta por: Presidente: Sila Ribeiro da Silva; Vice-Presidente: Célio Luís da Cunha; 1º Secretário: Dener Fiorentin; 2º Secretário: Francieli da Silva Battisti. Comissão de Constituição e Justiça – Presidente: Célio Luís da Cunha; V</w:t>
      </w:r>
      <w:r w:rsidR="00043244">
        <w:t xml:space="preserve">ice-Presidente: Diego Basegio ; </w:t>
      </w:r>
      <w:r>
        <w:t>Secretário: Francieli da Silva Battisti. Comissão de Fiscalização, Finanças e Orçamento – Presidente: Dener Fiorentin; Vice-presidente: Francieli da Silva Battisti; Secretário: Terezinha Bridi dos Santos. Comissão de Obras e Serviços Públicos – Presidente: Terezinha Bridi dos Santos; Vice-Presidente: Dener Fiorentin</w:t>
      </w:r>
      <w:r>
        <w:rPr>
          <w:u w:val="single"/>
        </w:rPr>
        <w:t xml:space="preserve">; </w:t>
      </w:r>
      <w:r>
        <w:t xml:space="preserve">Secretário: Diego basegio. Comissão de Educação, Cultura e Desporto – Presidente: Francieli da Silva Battisti; Vice-Presidente: Terezinha Bridi dos Santos; Secretário: Célio Luís da Cunha. Comissão de Saúde, Assistência Social e Direitos Humanos – Presidente: Dener Fiorentin; Vice-Presidente: Célio Luís da Cunha; Secretário: Terezinha Bridi dos Santos. Comissão de Agricultura, Pecuária e Meio Ambiente – Presidente: Célio Luís da Cunha; Vice-Presidente: Dener Fiorentin; Secretário: Terezinha Bridi dos Santos. Após passou para a escolha da Comissão de Recesso que ficou assim definida: Vereadores, Sila Ribeiro da Silva, Francieli da Silva Battisti, Dener Fiorentin, Terezinha Bridi dos Santos e Célio Luís da Cunha. Nas explicações pessoais o </w:t>
      </w:r>
      <w:r>
        <w:lastRenderedPageBreak/>
        <w:t xml:space="preserve">Presidente apresentou seus gastos deste ano e desejou a todos um Feliz Natal, cumprimentando a nova mesa diretora. Os demais vereadores também desejaram um feliz natal e </w:t>
      </w:r>
      <w:r w:rsidR="00043244">
        <w:t xml:space="preserve">um próspero ano novo. E por fim </w:t>
      </w:r>
      <w:r>
        <w:t xml:space="preserve"> o Senhor Presidente informou que a próxima sessão representativa do recesso será no dia vinte e dois de Janeiro de dois mil e vinte e quatro (22/01/24). Nada mais havendo a tratar, o Senhor Presidente encerrou a sessão e eu encerro a presente ata que vai assinada pelo Primeiro Secretário e o Senhor Presidente.</w:t>
      </w:r>
    </w:p>
    <w:p w:rsidR="00025186" w:rsidRDefault="00025186"/>
    <w:sectPr w:rsidR="0002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9"/>
    <w:rsid w:val="00025186"/>
    <w:rsid w:val="00043244"/>
    <w:rsid w:val="001D1899"/>
    <w:rsid w:val="005A483B"/>
    <w:rsid w:val="007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2023-12-27T14:05:00Z</cp:lastPrinted>
  <dcterms:created xsi:type="dcterms:W3CDTF">2023-12-27T14:04:00Z</dcterms:created>
  <dcterms:modified xsi:type="dcterms:W3CDTF">2023-12-28T19:21:00Z</dcterms:modified>
</cp:coreProperties>
</file>